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D69034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湖北“绣”向世界！大冶刺绣婚书载中式浪漫出海</w:t>
      </w:r>
    </w:p>
    <w:p w14:paraId="3F14370D">
      <w:pPr>
        <w:rPr>
          <w:rFonts w:hint="eastAsia" w:eastAsiaTheme="minorEastAsia"/>
          <w:lang w:eastAsia="zh-CN"/>
        </w:rPr>
      </w:pPr>
    </w:p>
    <w:p w14:paraId="6482CBE6">
      <w:pPr>
        <w:rPr>
          <w:rFonts w:hint="eastAsia" w:eastAsiaTheme="minorEastAsia"/>
          <w:lang w:eastAsia="zh-CN"/>
        </w:rPr>
      </w:pPr>
    </w:p>
    <w:p w14:paraId="537B5501"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2438400" cy="2438400"/>
            <wp:effectExtent l="0" t="0" r="0" b="0"/>
            <wp:docPr id="1" name="图片 1" descr="a74bca40fd3b6192e399492ce70c5a9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74bca40fd3b6192e399492ce70c5a9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3C74FC"/>
    <w:rsid w:val="331C2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2</TotalTime>
  <ScaleCrop>false</ScaleCrop>
  <LinksUpToDate>false</LinksUpToDate>
  <CharactersWithSpaces>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2026-03-09T07:17:00Z</dcterms:created>
  <dc:creator>dwt</dc:creator>
  <cp:lastModifiedBy>婷</cp:lastModifiedBy>
  <dcterms:modified xsi:type="dcterms:W3CDTF">2026-03-23T07:34:40Z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eyJoZGlkIjoiMjQ2YWY2MzJiOTA4ODIzNDkwNmJhZTkyY2JjZjI3Y2YiLCJ1c2VySWQiOiI1MjY1NTgwNDEifQ==</vt:lpwstr>
  </property>
  <property fmtid="{D5CDD505-2E9C-101B-9397-08002B2CF9AE}" pid="4" name="ICV">
    <vt:lpwstr>1F1A4E12E9B24F1DAD8E8BFD3B63C305_12</vt:lpwstr>
  </property>
</Properties>
</file>